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74d20b544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BACKE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BACKE HOLDING AS</w:t>
      </w:r>
    </w:p>
    <w:sectPr>
      <w:headerReference xmlns:r="http://schemas.openxmlformats.org/officeDocument/2006/relationships" w:type="default" r:id="R8c67597b5aec409b"/>
      <w:footerReference xmlns:r="http://schemas.openxmlformats.org/officeDocument/2006/relationships" w:type="default" r:id="R1652fef8b6d0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7597b5aec409b" /><Relationship Type="http://schemas.openxmlformats.org/officeDocument/2006/relationships/footer" Target="/word/footer1.xml" Id="R1652fef8b6d04478" /></Relationships>
</file>