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f41da0008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fe6be6feb476b"/>
      <w:footerReference xmlns:r="http://schemas.openxmlformats.org/officeDocument/2006/relationships" w:type="default" r:id="Rb973b312f677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HOLSEN INVEST AS   ·   Org.nr 985 194 939   ·   Amtmann Leths gate 20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fe6be6feb476b" /><Relationship Type="http://schemas.openxmlformats.org/officeDocument/2006/relationships/footer" Target="/word/footer1.xml" Id="Rb973b312f67742f0" /></Relationships>
</file>