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5a80d60474a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TRANCORP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2a6a0dc1bea54251"/>
      <w:footerReference xmlns:r="http://schemas.openxmlformats.org/officeDocument/2006/relationships" w:type="default" r:id="Rca28b5806a11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a0dc1bea54251" /><Relationship Type="http://schemas.openxmlformats.org/officeDocument/2006/relationships/footer" Target="/word/footer1.xml" Id="Rca28b5806a1147b4" /></Relationships>
</file>