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24605e8fb24d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VIKEN KOMMUNEREVISJON IKS</w:t>
      </w:r>
    </w:p>
    <w:sectPr>
      <w:headerReference xmlns:r="http://schemas.openxmlformats.org/officeDocument/2006/relationships" w:type="default" r:id="Rb39de2f3ac454f54"/>
      <w:footerReference xmlns:r="http://schemas.openxmlformats.org/officeDocument/2006/relationships" w:type="default" r:id="R5ab52c557a0148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KOMMUNEREVISJON IKS   ·   Org.nr 985 731 098   ·   Øvre Eikervei 14   ·   3048 DRAMMEN   ·   Tlf. 32 20 15 00   ·   post@bkr.no   ·   www.bkr.no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KOMMUNEREVISJON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9de2f3ac454f54" /><Relationship Type="http://schemas.openxmlformats.org/officeDocument/2006/relationships/footer" Target="/word/footer1.xml" Id="R5ab52c557a0148ce" /></Relationships>
</file>