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63eb80cf8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PONDUS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PONDUS INVEST AS</w:t>
      </w:r>
    </w:p>
    <w:sectPr>
      <w:headerReference xmlns:r="http://schemas.openxmlformats.org/officeDocument/2006/relationships" w:type="default" r:id="R7072b3ddb7c84853"/>
      <w:footerReference xmlns:r="http://schemas.openxmlformats.org/officeDocument/2006/relationships" w:type="default" r:id="Read3f4834c8d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2b3ddb7c84853" /><Relationship Type="http://schemas.openxmlformats.org/officeDocument/2006/relationships/footer" Target="/word/footer1.xml" Id="Read3f4834c8d423e" /></Relationships>
</file>