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c92cd8b2c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7840f51f4484c"/>
      <w:footerReference xmlns:r="http://schemas.openxmlformats.org/officeDocument/2006/relationships" w:type="default" r:id="R8d0fd258ab94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7840f51f4484c" /><Relationship Type="http://schemas.openxmlformats.org/officeDocument/2006/relationships/footer" Target="/word/footer1.xml" Id="R8d0fd258ab94431d" /></Relationships>
</file>