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52cf2c07d4f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PRICEWATERHOUSECOOPERS AS.</w:t>
      </w:r>
    </w:p>
    <w:sectPr>
      <w:headerReference xmlns:r="http://schemas.openxmlformats.org/officeDocument/2006/relationships" w:type="default" r:id="Rf3ef19a078b04c09"/>
      <w:footerReference xmlns:r="http://schemas.openxmlformats.org/officeDocument/2006/relationships" w:type="default" r:id="R058e3ffa51a5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f19a078b04c09" /><Relationship Type="http://schemas.openxmlformats.org/officeDocument/2006/relationships/footer" Target="/word/footer1.xml" Id="R058e3ffa51a54c5d" /></Relationships>
</file>