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94d838498b4c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GROUP AS</w:t>
      </w:r>
    </w:p>
    <w:sectPr>
      <w:headerReference xmlns:r="http://schemas.openxmlformats.org/officeDocument/2006/relationships" w:type="default" r:id="Raa74a90760ec4f3f"/>
      <w:footerReference xmlns:r="http://schemas.openxmlformats.org/officeDocument/2006/relationships" w:type="default" r:id="R3768994468a645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AS   ·   Org.nr 987 260 335   ·   Dronning Eufemias gate 16   ·   0191 OSLO   ·   Tlf. 06731   ·   post@viewledger.com   ·   www.viewledger.no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74a90760ec4f3f" /><Relationship Type="http://schemas.openxmlformats.org/officeDocument/2006/relationships/footer" Target="/word/footer1.xml" Id="R3768994468a64557" /></Relationships>
</file>