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88974f9324f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EFFEKT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Mauseidvåg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Mauseidvåg,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EFFEKT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8fa56d94444af7"/>
      <w:footerReference xmlns:r="http://schemas.openxmlformats.org/officeDocument/2006/relationships" w:type="default" r:id="R8590668a2980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fa56d94444af7" /><Relationship Type="http://schemas.openxmlformats.org/officeDocument/2006/relationships/footer" Target="/word/footer1.xml" Id="R8590668a29804538" /></Relationships>
</file>