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3795f9032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AS</w:t>
      </w:r>
    </w:p>
    <w:sectPr>
      <w:headerReference xmlns:r="http://schemas.openxmlformats.org/officeDocument/2006/relationships" w:type="default" r:id="Red3db963fea248c6"/>
      <w:footerReference xmlns:r="http://schemas.openxmlformats.org/officeDocument/2006/relationships" w:type="default" r:id="R20e758c094b7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db963fea248c6" /><Relationship Type="http://schemas.openxmlformats.org/officeDocument/2006/relationships/footer" Target="/word/footer1.xml" Id="R20e758c094b74989" /></Relationships>
</file>