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4c1108548644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ALLORA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ALLORA AS</w:t>
      </w:r>
    </w:p>
    <w:sectPr>
      <w:headerReference xmlns:r="http://schemas.openxmlformats.org/officeDocument/2006/relationships" w:type="default" r:id="Rf501f55b07e14d5e"/>
      <w:footerReference xmlns:r="http://schemas.openxmlformats.org/officeDocument/2006/relationships" w:type="default" r:id="Rb1bb21fc9576444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ALLORA AS   ·   Org.nr 988 412 023   ·   c/o Axera Business Management AS, Haakon VIIs gate 6   ·   0161 OSLO   ·   Tlf. 23 23 98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ALLORA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501f55b07e14d5e" /><Relationship Type="http://schemas.openxmlformats.org/officeDocument/2006/relationships/footer" Target="/word/footer1.xml" Id="Rb1bb21fc95764441" /></Relationships>
</file>