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a6c806d48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HIFO INVEST AS</w:t>
      </w:r>
    </w:p>
    <w:sectPr>
      <w:headerReference xmlns:r="http://schemas.openxmlformats.org/officeDocument/2006/relationships" w:type="default" r:id="Rd3581c8adfb44d49"/>
      <w:footerReference xmlns:r="http://schemas.openxmlformats.org/officeDocument/2006/relationships" w:type="default" r:id="Rae2f05ac5e78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81c8adfb44d49" /><Relationship Type="http://schemas.openxmlformats.org/officeDocument/2006/relationships/footer" Target="/word/footer1.xml" Id="Rae2f05ac5e784d30" /></Relationships>
</file>