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554ce363e48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CAMPITOR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CAMPITOR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4959bbf794cfb"/>
      <w:footerReference xmlns:r="http://schemas.openxmlformats.org/officeDocument/2006/relationships" w:type="default" r:id="Rcc9314d1807c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CAMPITOR AS   ·   Org.nr 988 534 366   ·   Mjåvannstoppen 23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CAMPITOR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4959bbf794cfb" /><Relationship Type="http://schemas.openxmlformats.org/officeDocument/2006/relationships/footer" Target="/word/footer1.xml" Id="Rcc9314d1807c4613" /></Relationships>
</file>