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857e255bf1447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TERRENGTRANSPORT HOLDING AS, org.nr 988 540 307,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Mandal,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TERRENGTRANSPORT HOLDING AS</w:t>
      </w:r>
    </w:p>
    <w:sectPr>
      <w:headerReference xmlns:r="http://schemas.openxmlformats.org/officeDocument/2006/relationships" w:type="default" r:id="R46d9e76454034a99"/>
      <w:footerReference xmlns:r="http://schemas.openxmlformats.org/officeDocument/2006/relationships" w:type="default" r:id="Ra9be9d2e5f8947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TERRENGTRANSPORT HOLDING AS   ·   Org.nr 988 540 307   ·   Doneheia 138   ·   4516 MANDAL   ·   Tlf. 38 28 95 00   ·   postmaster@ttas.no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TERRENGTRANSPORT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d9e76454034a99" /><Relationship Type="http://schemas.openxmlformats.org/officeDocument/2006/relationships/footer" Target="/word/footer1.xml" Id="Ra9be9d2e5f8947e5" /></Relationships>
</file>