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26627cc3c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1aeb7c9590a947dd"/>
      <w:footerReference xmlns:r="http://schemas.openxmlformats.org/officeDocument/2006/relationships" w:type="default" r:id="R347ab86f81dc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b7c9590a947dd" /><Relationship Type="http://schemas.openxmlformats.org/officeDocument/2006/relationships/footer" Target="/word/footer1.xml" Id="R347ab86f81dc43c1" /></Relationships>
</file>