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8a43f2f87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WESTGROUP AS</w:t>
      </w:r>
    </w:p>
    <w:sectPr>
      <w:headerReference xmlns:r="http://schemas.openxmlformats.org/officeDocument/2006/relationships" w:type="default" r:id="R73bb81b8e1d14106"/>
      <w:footerReference xmlns:r="http://schemas.openxmlformats.org/officeDocument/2006/relationships" w:type="default" r:id="R66590de8fed7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b81b8e1d14106" /><Relationship Type="http://schemas.openxmlformats.org/officeDocument/2006/relationships/footer" Target="/word/footer1.xml" Id="R66590de8fed74043" /></Relationships>
</file>