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11100b4b1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 ME AS, org.nr 988 829 366,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adcb92a2d98a44e8"/>
      <w:footerReference xmlns:r="http://schemas.openxmlformats.org/officeDocument/2006/relationships" w:type="default" r:id="R4c75281a59de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b92a2d98a44e8" /><Relationship Type="http://schemas.openxmlformats.org/officeDocument/2006/relationships/footer" Target="/word/footer1.xml" Id="R4c75281a59de471c" /></Relationships>
</file>