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c947eb842c42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HYDALEN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HYDALEN AS</w:t>
      </w:r>
    </w:p>
    <w:sectPr>
      <w:headerReference xmlns:r="http://schemas.openxmlformats.org/officeDocument/2006/relationships" w:type="default" r:id="R7f52533d30b94a86"/>
      <w:footerReference xmlns:r="http://schemas.openxmlformats.org/officeDocument/2006/relationships" w:type="default" r:id="R35d53f59ae8544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HYDALEN AS   ·   Org.nr 988 926 353   ·   c/o Truls A Christensen, Fredriksborgveien 19C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52533d30b94a86" /><Relationship Type="http://schemas.openxmlformats.org/officeDocument/2006/relationships/footer" Target="/word/footer1.xml" Id="R35d53f59ae85443a" /></Relationships>
</file>