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f2eaee33042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JIVANMUKTA AS.</w:t>
      </w:r>
    </w:p>
    <w:sectPr>
      <w:headerReference xmlns:r="http://schemas.openxmlformats.org/officeDocument/2006/relationships" w:type="default" r:id="R29844dbab09b480a"/>
      <w:footerReference xmlns:r="http://schemas.openxmlformats.org/officeDocument/2006/relationships" w:type="default" r:id="Rc4b9d207f3ad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44dbab09b480a" /><Relationship Type="http://schemas.openxmlformats.org/officeDocument/2006/relationships/footer" Target="/word/footer1.xml" Id="Rc4b9d207f3ad477c" /></Relationships>
</file>