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a9497690b94f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SNOTRA AS</w:t>
      </w:r>
    </w:p>
    <w:sectPr>
      <w:headerReference xmlns:r="http://schemas.openxmlformats.org/officeDocument/2006/relationships" w:type="default" r:id="R0c0f2d941a0940b7"/>
      <w:footerReference xmlns:r="http://schemas.openxmlformats.org/officeDocument/2006/relationships" w:type="default" r:id="Rc5254243040147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SNOTRA AS   ·   Org.nr 988 974 218   ·   c/o Hedvig Juell, Mosserødveien 61   ·   3226 SANDEFJORD   ·   helen@juell.org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SNOTRA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0f2d941a0940b7" /><Relationship Type="http://schemas.openxmlformats.org/officeDocument/2006/relationships/footer" Target="/word/footer1.xml" Id="Rc525424304014793" /></Relationships>
</file>