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81810b51c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66321088bfea46eb"/>
      <w:footerReference xmlns:r="http://schemas.openxmlformats.org/officeDocument/2006/relationships" w:type="default" r:id="R7e074e69e030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21088bfea46eb" /><Relationship Type="http://schemas.openxmlformats.org/officeDocument/2006/relationships/footer" Target="/word/footer1.xml" Id="R7e074e69e03042e6" /></Relationships>
</file>