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76dbff5c042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SJØNINA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SJØNINA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41cb4adb2d4bf4"/>
      <w:footerReference xmlns:r="http://schemas.openxmlformats.org/officeDocument/2006/relationships" w:type="default" r:id="Re79b8a9ccebb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SJØNINA AS   ·   Org.nr 989 022 199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SJØNINA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1cb4adb2d4bf4" /><Relationship Type="http://schemas.openxmlformats.org/officeDocument/2006/relationships/footer" Target="/word/footer1.xml" Id="Re79b8a9ccebb40a6" /></Relationships>
</file>