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bdde16de1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TRONRUD AS</w:t>
      </w:r>
    </w:p>
    <w:sectPr>
      <w:headerReference xmlns:r="http://schemas.openxmlformats.org/officeDocument/2006/relationships" w:type="default" r:id="R4d5decd5310846db"/>
      <w:footerReference xmlns:r="http://schemas.openxmlformats.org/officeDocument/2006/relationships" w:type="default" r:id="R27e877a1bc23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decd5310846db" /><Relationship Type="http://schemas.openxmlformats.org/officeDocument/2006/relationships/footer" Target="/word/footer1.xml" Id="R27e877a1bc234faf" /></Relationships>
</file>