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c2797c4b9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MÅLSNES INVEST AS, org.nr 989 043 196,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7f55a9dd2c8e419e"/>
      <w:footerReference xmlns:r="http://schemas.openxmlformats.org/officeDocument/2006/relationships" w:type="default" r:id="R97dea4e306fd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5a9dd2c8e419e" /><Relationship Type="http://schemas.openxmlformats.org/officeDocument/2006/relationships/footer" Target="/word/footer1.xml" Id="R97dea4e306fd48d8" /></Relationships>
</file>