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be00d24984c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HAKRIS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c261f0d174da4ef5"/>
      <w:footerReference xmlns:r="http://schemas.openxmlformats.org/officeDocument/2006/relationships" w:type="default" r:id="R1eeece81ff7d42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1f0d174da4ef5" /><Relationship Type="http://schemas.openxmlformats.org/officeDocument/2006/relationships/footer" Target="/word/footer1.xml" Id="R1eeece81ff7d42c7" /></Relationships>
</file>