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712b1f07649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BRIF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BRIF AS</w:t>
      </w:r>
    </w:p>
    <w:sectPr>
      <w:headerReference xmlns:r="http://schemas.openxmlformats.org/officeDocument/2006/relationships" w:type="default" r:id="Rd33f37db76ab4787"/>
      <w:footerReference xmlns:r="http://schemas.openxmlformats.org/officeDocument/2006/relationships" w:type="default" r:id="R9db6a21fcb06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BRIF AS   ·   Org.nr 989 092 103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f37db76ab4787" /><Relationship Type="http://schemas.openxmlformats.org/officeDocument/2006/relationships/footer" Target="/word/footer1.xml" Id="R9db6a21fcb06496d" /></Relationships>
</file>