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dd9bd2d9f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eb21c1e9a34e60"/>
      <w:footerReference xmlns:r="http://schemas.openxmlformats.org/officeDocument/2006/relationships" w:type="default" r:id="R2b1bb6de49d1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 HOLDING AS   ·   Org.nr 989 112 902   ·   c/o Sjølyst Regnskap ANS Oppgang A, Thunes vei 2   ·   0274 OSLO   ·   Tlf. 22 55 59 78   ·   per.m@sjolystregnskap.no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b21c1e9a34e60" /><Relationship Type="http://schemas.openxmlformats.org/officeDocument/2006/relationships/footer" Target="/word/footer1.xml" Id="R2b1bb6de49d14cec" /></Relationships>
</file>