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6c6301eee4c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 BJØRN A HALLE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BJØRN A HALLE AS</w:t>
      </w:r>
    </w:p>
    <w:sectPr>
      <w:headerReference xmlns:r="http://schemas.openxmlformats.org/officeDocument/2006/relationships" w:type="default" r:id="Rf50b3dcb33284cb8"/>
      <w:footerReference xmlns:r="http://schemas.openxmlformats.org/officeDocument/2006/relationships" w:type="default" r:id="R083fc29a1f7943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BJØRN A HALLE AS   ·   Org.nr 989 165 658   ·   Dronningens gate 99   ·   1724 SARPSBORG   ·   bj-halle@online.no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BJØRN A HALLE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0b3dcb33284cb8" /><Relationship Type="http://schemas.openxmlformats.org/officeDocument/2006/relationships/footer" Target="/word/footer1.xml" Id="R083fc29a1f794306" /></Relationships>
</file>