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2f0ed9623b4a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ARRAT AS</w:t>
      </w:r>
    </w:p>
    <w:sectPr>
      <w:headerReference xmlns:r="http://schemas.openxmlformats.org/officeDocument/2006/relationships" w:type="default" r:id="R4c822eab84c24895"/>
      <w:footerReference xmlns:r="http://schemas.openxmlformats.org/officeDocument/2006/relationships" w:type="default" r:id="Rc1925a32dfa04a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ARRAT AS   ·   Org.nr 989 171 399   ·   Bolignummer H0401, Thomas Heftyes gate 42C   ·   0264 OSLO   ·   zimco@online.no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ARRAT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822eab84c24895" /><Relationship Type="http://schemas.openxmlformats.org/officeDocument/2006/relationships/footer" Target="/word/footer1.xml" Id="Rc1925a32dfa04ae1" /></Relationships>
</file>