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809720e2f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RAVI INVESTERING AS.</w:t>
      </w:r>
    </w:p>
    <w:sectPr>
      <w:headerReference xmlns:r="http://schemas.openxmlformats.org/officeDocument/2006/relationships" w:type="default" r:id="Rbf0a6192948847a4"/>
      <w:footerReference xmlns:r="http://schemas.openxmlformats.org/officeDocument/2006/relationships" w:type="default" r:id="Ra8cb84e978d7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a6192948847a4" /><Relationship Type="http://schemas.openxmlformats.org/officeDocument/2006/relationships/footer" Target="/word/footer1.xml" Id="Ra8cb84e978d7460d" /></Relationships>
</file>