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a4e61ba59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Nordtveitgrend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Nordtveitgrend,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89f57ca214a3e"/>
      <w:footerReference xmlns:r="http://schemas.openxmlformats.org/officeDocument/2006/relationships" w:type="default" r:id="Rc3baa8c41349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KORONA AS   ·   Org.nr 989 210 513   ·   c/o Willy Hauge, Hjartåkervegen 47   ·   5646 NORDTVEITGREND   ·   Tlf. 55 30 99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89f57ca214a3e" /><Relationship Type="http://schemas.openxmlformats.org/officeDocument/2006/relationships/footer" Target="/word/footer1.xml" Id="Rc3baa8c41349462a" /></Relationships>
</file>