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0e4ee05dc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ØSTER-RIISØER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ØSTER-RIISØER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e38db50eb4bbd"/>
      <w:footerReference xmlns:r="http://schemas.openxmlformats.org/officeDocument/2006/relationships" w:type="default" r:id="R6b86b2b332ca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ØSTER-RIISØER INVESTERINGSCOMPAGNIE AS   ·   Org.nr 989 239 015   ·   Oscars gate 65   ·   0256 OSLO   ·   oyvind.sletten@outlook.com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ØSTER-RIISØER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e38db50eb4bbd" /><Relationship Type="http://schemas.openxmlformats.org/officeDocument/2006/relationships/footer" Target="/word/footer1.xml" Id="R6b86b2b332ca49fb" /></Relationships>
</file>