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5de7efabea4a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 REME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 REME HOLDING AS</w:t>
      </w:r>
    </w:p>
    <w:sectPr>
      <w:headerReference xmlns:r="http://schemas.openxmlformats.org/officeDocument/2006/relationships" w:type="default" r:id="R568bcf63c11a43c5"/>
      <w:footerReference xmlns:r="http://schemas.openxmlformats.org/officeDocument/2006/relationships" w:type="default" r:id="Re26b144c7b5744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 REME HOLDING AS   ·   Org.nr 989 245 716   ·   c/o Finn Arne Reme, Tangen 104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 REME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8bcf63c11a43c5" /><Relationship Type="http://schemas.openxmlformats.org/officeDocument/2006/relationships/footer" Target="/word/footer1.xml" Id="Re26b144c7b57440e" /></Relationships>
</file>