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540e015b24c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MAGNUS AASE HOLDING AS.</w:t>
      </w:r>
    </w:p>
    <w:sectPr>
      <w:headerReference xmlns:r="http://schemas.openxmlformats.org/officeDocument/2006/relationships" w:type="default" r:id="Rc1b5033ea6594ba6"/>
      <w:footerReference xmlns:r="http://schemas.openxmlformats.org/officeDocument/2006/relationships" w:type="default" r:id="Rd8ed6a9a4e0847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b5033ea6594ba6" /><Relationship Type="http://schemas.openxmlformats.org/officeDocument/2006/relationships/footer" Target="/word/footer1.xml" Id="Rd8ed6a9a4e0847c0" /></Relationships>
</file>