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ad5aec4f38467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CYDONIA INC. NUF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CYDONIA INC. NUF</w:t>
      </w:r>
    </w:p>
    <w:sectPr>
      <w:headerReference xmlns:r="http://schemas.openxmlformats.org/officeDocument/2006/relationships" w:type="default" r:id="R6c22de328cdc4219"/>
      <w:footerReference xmlns:r="http://schemas.openxmlformats.org/officeDocument/2006/relationships" w:type="default" r:id="Rf233a5254c3841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CYDONIA INC. NUF   ·   Org.nr 989 289 586   ·   Industrigata 34   ·   0357 OSLO   ·   Tlf. 90 91 50 89   ·   chraa@online.no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CYDONIA INC. NUF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22de328cdc4219" /><Relationship Type="http://schemas.openxmlformats.org/officeDocument/2006/relationships/footer" Target="/word/footer1.xml" Id="Rf233a5254c384143" /></Relationships>
</file>