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727d76608d4a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CYDONIA INC. NUF</w:t>
      </w:r>
    </w:p>
    <w:sectPr>
      <w:headerReference xmlns:r="http://schemas.openxmlformats.org/officeDocument/2006/relationships" w:type="default" r:id="R234ce7def1714d0c"/>
      <w:footerReference xmlns:r="http://schemas.openxmlformats.org/officeDocument/2006/relationships" w:type="default" r:id="Ra90b111b4db240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CYDONIA INC. NUF   ·   Org.nr 989 289 586   ·   Industrigata 34   ·   0357 OSLO   ·   Tlf. 90 91 50 89   ·   chraa@online.no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CYDONIA INC.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4ce7def1714d0c" /><Relationship Type="http://schemas.openxmlformats.org/officeDocument/2006/relationships/footer" Target="/word/footer1.xml" Id="Ra90b111b4db24015" /></Relationships>
</file>