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50eec9d1541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SECURUS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Høvik,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b9e6cb98a8de436c"/>
      <w:footerReference xmlns:r="http://schemas.openxmlformats.org/officeDocument/2006/relationships" w:type="default" r:id="R1e7fb9e5c143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6cb98a8de436c" /><Relationship Type="http://schemas.openxmlformats.org/officeDocument/2006/relationships/footer" Target="/word/footer1.xml" Id="R1e7fb9e5c14349ad" /></Relationships>
</file>