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77b998af8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BB SUBSEA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BB SUBSEA CONSULTING AS</w:t>
      </w:r>
    </w:p>
    <w:sectPr>
      <w:headerReference xmlns:r="http://schemas.openxmlformats.org/officeDocument/2006/relationships" w:type="default" r:id="Rb124d8f9c0414264"/>
      <w:footerReference xmlns:r="http://schemas.openxmlformats.org/officeDocument/2006/relationships" w:type="default" r:id="Rb1421119f749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4d8f9c0414264" /><Relationship Type="http://schemas.openxmlformats.org/officeDocument/2006/relationships/footer" Target="/word/footer1.xml" Id="Rb1421119f7494e4f" /></Relationships>
</file>