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e400683b9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BB SUBSEA CONSULTING AS</w:t>
      </w:r>
    </w:p>
    <w:sectPr>
      <w:headerReference xmlns:r="http://schemas.openxmlformats.org/officeDocument/2006/relationships" w:type="default" r:id="Rd4fe665cdd7446a6"/>
      <w:footerReference xmlns:r="http://schemas.openxmlformats.org/officeDocument/2006/relationships" w:type="default" r:id="Rb28016b61d64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SUBSEA CONSULTING AS   ·   Org.nr 989 409 921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SUBSEA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e665cdd7446a6" /><Relationship Type="http://schemas.openxmlformats.org/officeDocument/2006/relationships/footer" Target="/word/footer1.xml" Id="Rb28016b61d6444e4" /></Relationships>
</file>