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2cb9e84b4942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REVISJONSFIRMA ROLF BIRKELAND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ROLF BIRKELAND AS</w:t>
      </w:r>
    </w:p>
    <w:sectPr>
      <w:headerReference xmlns:r="http://schemas.openxmlformats.org/officeDocument/2006/relationships" w:type="default" r:id="R48adfcbee4b24f29"/>
      <w:footerReference xmlns:r="http://schemas.openxmlformats.org/officeDocument/2006/relationships" w:type="default" r:id="R9c09532346464f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ROLF BIRKELAND AS   ·   Org.nr 989 411 977   ·   Rigetjønnveien 12   ·   4626 KRISTIANSAND S   ·   Tlf. 38 02 74 20   ·   www.rolfbirkeland.no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ROLF BIRKELAND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adfcbee4b24f29" /><Relationship Type="http://schemas.openxmlformats.org/officeDocument/2006/relationships/footer" Target="/word/footer1.xml" Id="R9c09532346464fc6" /></Relationships>
</file>