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f76b7ac6cc46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JULIUSSEN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JULIUSSEN INVEST AS</w:t>
      </w:r>
    </w:p>
    <w:sectPr>
      <w:headerReference xmlns:r="http://schemas.openxmlformats.org/officeDocument/2006/relationships" w:type="default" r:id="Rbfd2c3c2704d44fc"/>
      <w:footerReference xmlns:r="http://schemas.openxmlformats.org/officeDocument/2006/relationships" w:type="default" r:id="R2fe162c038044d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JULIUSSEN INVEST AS   ·   Org.nr 989 630 954   ·   Karisvingen 26   ·   7040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JULIUSSEN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d2c3c2704d44fc" /><Relationship Type="http://schemas.openxmlformats.org/officeDocument/2006/relationships/footer" Target="/word/footer1.xml" Id="R2fe162c038044dba" /></Relationships>
</file>