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4eb7126b74c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AKROBAT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AKROBAT INVEST AS</w:t>
      </w:r>
    </w:p>
    <w:sectPr>
      <w:headerReference xmlns:r="http://schemas.openxmlformats.org/officeDocument/2006/relationships" w:type="default" r:id="R787f9e3ef3704c38"/>
      <w:footerReference xmlns:r="http://schemas.openxmlformats.org/officeDocument/2006/relationships" w:type="default" r:id="R54f7604cca3e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f9e3ef3704c38" /><Relationship Type="http://schemas.openxmlformats.org/officeDocument/2006/relationships/footer" Target="/word/footer1.xml" Id="R54f7604cca3e48c6" /></Relationships>
</file>