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c9f10ec0c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AKROBAT INVEST AS, org.nr 989 703 072,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AKROBAT INVEST AS</w:t>
      </w:r>
    </w:p>
    <w:sectPr>
      <w:headerReference xmlns:r="http://schemas.openxmlformats.org/officeDocument/2006/relationships" w:type="default" r:id="R4b6114e6b3ca4ba8"/>
      <w:footerReference xmlns:r="http://schemas.openxmlformats.org/officeDocument/2006/relationships" w:type="default" r:id="Ra2f115854981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114e6b3ca4ba8" /><Relationship Type="http://schemas.openxmlformats.org/officeDocument/2006/relationships/footer" Target="/word/footer1.xml" Id="Ra2f115854981417c" /></Relationships>
</file>