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426ffb9c3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VELETA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365f63bc0b85486e"/>
      <w:footerReference xmlns:r="http://schemas.openxmlformats.org/officeDocument/2006/relationships" w:type="default" r:id="R57ba022ec024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f63bc0b85486e" /><Relationship Type="http://schemas.openxmlformats.org/officeDocument/2006/relationships/footer" Target="/word/footer1.xml" Id="R57ba022ec0244a49" /></Relationships>
</file>