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e5e7468e8f4d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KIRIE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Gjettum,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KIRIE AS</w:t>
      </w:r>
    </w:p>
    <w:sectPr>
      <w:headerReference xmlns:r="http://schemas.openxmlformats.org/officeDocument/2006/relationships" w:type="default" r:id="Ra1f02e7328a244d1"/>
      <w:footerReference xmlns:r="http://schemas.openxmlformats.org/officeDocument/2006/relationships" w:type="default" r:id="Rc17851ca62244d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KIRIE AS   ·   Org.nr 989 966 758   ·   Evjehøgda 6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f02e7328a244d1" /><Relationship Type="http://schemas.openxmlformats.org/officeDocument/2006/relationships/footer" Target="/word/footer1.xml" Id="Rc17851ca62244db1" /></Relationships>
</file>