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c24055b4b043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CARDEA EIENDOM AS, org.nr 990 763 674,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EIENDOM AS</w:t>
      </w:r>
    </w:p>
    <w:sectPr>
      <w:headerReference xmlns:r="http://schemas.openxmlformats.org/officeDocument/2006/relationships" w:type="default" r:id="R381c846b797a43a0"/>
      <w:footerReference xmlns:r="http://schemas.openxmlformats.org/officeDocument/2006/relationships" w:type="default" r:id="Red83e20b64ab4a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1c846b797a43a0" /><Relationship Type="http://schemas.openxmlformats.org/officeDocument/2006/relationships/footer" Target="/word/footer1.xml" Id="Red83e20b64ab4a1c" /></Relationships>
</file>