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6a3b14835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RELYNWA AS.</w:t>
      </w:r>
    </w:p>
    <w:sectPr>
      <w:headerReference xmlns:r="http://schemas.openxmlformats.org/officeDocument/2006/relationships" w:type="default" r:id="Rb0b851cbc6bf4073"/>
      <w:footerReference xmlns:r="http://schemas.openxmlformats.org/officeDocument/2006/relationships" w:type="default" r:id="Rfb3f3e30a0c2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851cbc6bf4073" /><Relationship Type="http://schemas.openxmlformats.org/officeDocument/2006/relationships/footer" Target="/word/footer1.xml" Id="Rfb3f3e30a0c2498b" /></Relationships>
</file>