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c1a4db1a8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ELTIX AS, org.nr 990 869 049,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7d58eeb920aa4aca"/>
      <w:footerReference xmlns:r="http://schemas.openxmlformats.org/officeDocument/2006/relationships" w:type="default" r:id="R53767ea99b43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8eeb920aa4aca" /><Relationship Type="http://schemas.openxmlformats.org/officeDocument/2006/relationships/footer" Target="/word/footer1.xml" Id="R53767ea99b434296" /></Relationships>
</file>