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21faf47a6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7081ec5f2489b"/>
      <w:footerReference xmlns:r="http://schemas.openxmlformats.org/officeDocument/2006/relationships" w:type="default" r:id="R3be01e1bef91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SECURITIES AS   ·   Org.nr 991 125 175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7081ec5f2489b" /><Relationship Type="http://schemas.openxmlformats.org/officeDocument/2006/relationships/footer" Target="/word/footer1.xml" Id="R3be01e1bef9143cf" /></Relationships>
</file>