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25d1381b5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BANAK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BANAK INVEST AS</w:t>
      </w:r>
    </w:p>
    <w:sectPr>
      <w:headerReference xmlns:r="http://schemas.openxmlformats.org/officeDocument/2006/relationships" w:type="default" r:id="R3563cee39251402a"/>
      <w:footerReference xmlns:r="http://schemas.openxmlformats.org/officeDocument/2006/relationships" w:type="default" r:id="R6f0b1d7c5ebc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BANAK INVEST AS   ·   Org.nr 991 201 289   ·   Brendsrudtoppen 159   ·   1385 ASKER   ·   Tlf. 66 90 49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3cee39251402a" /><Relationship Type="http://schemas.openxmlformats.org/officeDocument/2006/relationships/footer" Target="/word/footer1.xml" Id="R6f0b1d7c5ebc4f28" /></Relationships>
</file>